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EB3" w:rsidRDefault="00584863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-322729</wp:posOffset>
            </wp:positionH>
            <wp:positionV relativeFrom="paragraph">
              <wp:posOffset>-279699</wp:posOffset>
            </wp:positionV>
            <wp:extent cx="9165515" cy="6497619"/>
            <wp:effectExtent l="0" t="0" r="0" b="0"/>
            <wp:wrapNone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AB5EB3" w:rsidSect="00584863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863"/>
    <w:rsid w:val="00455271"/>
    <w:rsid w:val="00584863"/>
    <w:rsid w:val="00AB5EB3"/>
    <w:rsid w:val="00C14A9A"/>
    <w:rsid w:val="00E5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4863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863"/>
    <w:rPr>
      <w:rFonts w:ascii="Tahoma" w:hAnsi="Tahoma" w:cs="Tahoma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4863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863"/>
    <w:rPr>
      <w:rFonts w:ascii="Tahoma" w:hAnsi="Tahoma" w:cs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Book1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plotArea>
      <c:layout>
        <c:manualLayout>
          <c:layoutTarget val="inner"/>
          <c:xMode val="edge"/>
          <c:yMode val="edge"/>
          <c:x val="8.2241818515953011E-2"/>
          <c:y val="7.7772792187741233E-2"/>
          <c:w val="0.8712987178218522"/>
          <c:h val="0.81182758864700733"/>
        </c:manualLayout>
      </c:layout>
      <c:scatterChart>
        <c:scatterStyle val="smoothMarker"/>
        <c:varyColors val="0"/>
        <c:ser>
          <c:idx val="0"/>
          <c:order val="0"/>
          <c:tx>
            <c:v>Dial Reading vs. Time(min)</c:v>
          </c:tx>
          <c:xVal>
            <c:numRef>
              <c:f>Sheet1!$A$5:$A$19</c:f>
              <c:numCache>
                <c:formatCode>General</c:formatCode>
                <c:ptCount val="15"/>
                <c:pt idx="0">
                  <c:v>0.1</c:v>
                </c:pt>
                <c:pt idx="1">
                  <c:v>0.25</c:v>
                </c:pt>
                <c:pt idx="2">
                  <c:v>0.5</c:v>
                </c:pt>
                <c:pt idx="3">
                  <c:v>1</c:v>
                </c:pt>
                <c:pt idx="4">
                  <c:v>2</c:v>
                </c:pt>
                <c:pt idx="5">
                  <c:v>4</c:v>
                </c:pt>
                <c:pt idx="6">
                  <c:v>8</c:v>
                </c:pt>
                <c:pt idx="7">
                  <c:v>15</c:v>
                </c:pt>
                <c:pt idx="8">
                  <c:v>30</c:v>
                </c:pt>
                <c:pt idx="9">
                  <c:v>60</c:v>
                </c:pt>
                <c:pt idx="10">
                  <c:v>120</c:v>
                </c:pt>
                <c:pt idx="11">
                  <c:v>240</c:v>
                </c:pt>
                <c:pt idx="12">
                  <c:v>480</c:v>
                </c:pt>
                <c:pt idx="13">
                  <c:v>1412</c:v>
                </c:pt>
                <c:pt idx="14">
                  <c:v>2831</c:v>
                </c:pt>
              </c:numCache>
            </c:numRef>
          </c:xVal>
          <c:yVal>
            <c:numRef>
              <c:f>Sheet1!$B$5:$B$19</c:f>
              <c:numCache>
                <c:formatCode>General</c:formatCode>
                <c:ptCount val="15"/>
                <c:pt idx="0">
                  <c:v>974</c:v>
                </c:pt>
                <c:pt idx="1">
                  <c:v>976</c:v>
                </c:pt>
                <c:pt idx="2">
                  <c:v>979</c:v>
                </c:pt>
                <c:pt idx="3">
                  <c:v>986</c:v>
                </c:pt>
                <c:pt idx="4">
                  <c:v>992</c:v>
                </c:pt>
                <c:pt idx="5">
                  <c:v>999</c:v>
                </c:pt>
                <c:pt idx="6">
                  <c:v>1005</c:v>
                </c:pt>
                <c:pt idx="7">
                  <c:v>1011</c:v>
                </c:pt>
                <c:pt idx="8">
                  <c:v>1016</c:v>
                </c:pt>
                <c:pt idx="9">
                  <c:v>1028</c:v>
                </c:pt>
                <c:pt idx="10">
                  <c:v>1033</c:v>
                </c:pt>
                <c:pt idx="11">
                  <c:v>1037</c:v>
                </c:pt>
                <c:pt idx="12">
                  <c:v>1040</c:v>
                </c:pt>
                <c:pt idx="13">
                  <c:v>1045</c:v>
                </c:pt>
                <c:pt idx="14">
                  <c:v>1048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9845248"/>
        <c:axId val="99846784"/>
      </c:scatterChart>
      <c:valAx>
        <c:axId val="99845248"/>
        <c:scaling>
          <c:logBase val="10"/>
          <c:orientation val="minMax"/>
          <c:max val="10000"/>
          <c:min val="1.0000000000000002E-2"/>
        </c:scaling>
        <c:delete val="0"/>
        <c:axPos val="t"/>
        <c:majorGridlines/>
        <c:minorGridlines/>
        <c:numFmt formatCode="General" sourceLinked="1"/>
        <c:majorTickMark val="out"/>
        <c:minorTickMark val="none"/>
        <c:tickLblPos val="high"/>
        <c:crossAx val="99846784"/>
        <c:crossesAt val="1.0000000000000002E-3"/>
        <c:crossBetween val="midCat"/>
      </c:valAx>
      <c:valAx>
        <c:axId val="99846784"/>
        <c:scaling>
          <c:orientation val="maxMin"/>
          <c:min val="950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 sz="1400"/>
                </a:pPr>
                <a:r>
                  <a:rPr lang="en-US" sz="1400"/>
                  <a:t>Dial Reading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99845248"/>
        <c:crossesAt val="1.0000000000000002E-3"/>
        <c:crossBetween val="midCat"/>
      </c:valAx>
    </c:plotArea>
    <c:legend>
      <c:legendPos val="r"/>
      <c:layout>
        <c:manualLayout>
          <c:xMode val="edge"/>
          <c:yMode val="edge"/>
          <c:x val="0.6477173404876867"/>
          <c:y val="0.11495478135600523"/>
          <c:w val="0.28620424213757734"/>
          <c:h val="5.9719391995468898E-2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b="1"/>
      </a:pPr>
      <a:endParaRPr lang="en-US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0.46983</cdr:x>
      <cdr:y>0.94275</cdr:y>
    </cdr:from>
    <cdr:to>
      <cdr:x>0.59492</cdr:x>
      <cdr:y>0.98962</cdr:y>
    </cdr:to>
    <cdr:sp macro="" textlink="">
      <cdr:nvSpPr>
        <cdr:cNvPr id="27" name="TextBox 26"/>
        <cdr:cNvSpPr txBox="1"/>
      </cdr:nvSpPr>
      <cdr:spPr>
        <a:xfrm xmlns:a="http://schemas.openxmlformats.org/drawingml/2006/main">
          <a:off x="4154391" y="5861936"/>
          <a:ext cx="1106098" cy="29143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400" b="1"/>
            <a:t>Time (min</a:t>
          </a:r>
          <a:r>
            <a:rPr lang="en-US" sz="1400"/>
            <a:t>)</a:t>
          </a:r>
        </a:p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0.4613</cdr:x>
      <cdr:y>0.64707</cdr:y>
    </cdr:from>
    <cdr:to>
      <cdr:x>0.87447</cdr:x>
      <cdr:y>0.74144</cdr:y>
    </cdr:to>
    <cdr:cxnSp macro="">
      <cdr:nvCxnSpPr>
        <cdr:cNvPr id="5" name="Straight Connector 4"/>
        <cdr:cNvCxnSpPr/>
      </cdr:nvCxnSpPr>
      <cdr:spPr>
        <a:xfrm xmlns:a="http://schemas.openxmlformats.org/drawingml/2006/main" flipH="1" flipV="1">
          <a:off x="4227755" y="4204191"/>
          <a:ext cx="3786692" cy="613186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0.33044</cdr:x>
      <cdr:y>0.26346</cdr:y>
    </cdr:from>
    <cdr:to>
      <cdr:x>0.82052</cdr:x>
      <cdr:y>0.81401</cdr:y>
    </cdr:to>
    <cdr:cxnSp macro="">
      <cdr:nvCxnSpPr>
        <cdr:cNvPr id="8" name="Straight Connector 7"/>
        <cdr:cNvCxnSpPr/>
      </cdr:nvCxnSpPr>
      <cdr:spPr>
        <a:xfrm xmlns:a="http://schemas.openxmlformats.org/drawingml/2006/main">
          <a:off x="3028493" y="1711757"/>
          <a:ext cx="4491533" cy="3577133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0.08301</cdr:x>
      <cdr:y>0.70705</cdr:y>
    </cdr:from>
    <cdr:to>
      <cdr:x>0.72793</cdr:x>
      <cdr:y>0.70818</cdr:y>
    </cdr:to>
    <cdr:cxnSp macro="">
      <cdr:nvCxnSpPr>
        <cdr:cNvPr id="16" name="Straight Connector 15"/>
        <cdr:cNvCxnSpPr/>
      </cdr:nvCxnSpPr>
      <cdr:spPr>
        <a:xfrm xmlns:a="http://schemas.openxmlformats.org/drawingml/2006/main" flipH="1">
          <a:off x="760781" y="4593946"/>
          <a:ext cx="5910682" cy="7315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0.22668</cdr:x>
      <cdr:y>0.23869</cdr:y>
    </cdr:from>
    <cdr:to>
      <cdr:x>0.56111</cdr:x>
      <cdr:y>0.23981</cdr:y>
    </cdr:to>
    <cdr:cxnSp macro="">
      <cdr:nvCxnSpPr>
        <cdr:cNvPr id="18" name="Straight Connector 17"/>
        <cdr:cNvCxnSpPr/>
      </cdr:nvCxnSpPr>
      <cdr:spPr>
        <a:xfrm xmlns:a="http://schemas.openxmlformats.org/drawingml/2006/main">
          <a:off x="2077517" y="1550823"/>
          <a:ext cx="3065069" cy="7315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0.32964</cdr:x>
      <cdr:y>0.27471</cdr:y>
    </cdr:from>
    <cdr:to>
      <cdr:x>0.56111</cdr:x>
      <cdr:y>0.27584</cdr:y>
    </cdr:to>
    <cdr:cxnSp macro="">
      <cdr:nvCxnSpPr>
        <cdr:cNvPr id="21" name="Straight Connector 20"/>
        <cdr:cNvCxnSpPr/>
      </cdr:nvCxnSpPr>
      <cdr:spPr>
        <a:xfrm xmlns:a="http://schemas.openxmlformats.org/drawingml/2006/main">
          <a:off x="3021178" y="1784909"/>
          <a:ext cx="2121408" cy="7315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0.0823</cdr:x>
      <cdr:y>0.2048</cdr:y>
    </cdr:from>
    <cdr:to>
      <cdr:x>0.56136</cdr:x>
      <cdr:y>0.2048</cdr:y>
    </cdr:to>
    <cdr:cxnSp macro="">
      <cdr:nvCxnSpPr>
        <cdr:cNvPr id="24" name="Straight Connector 23"/>
        <cdr:cNvCxnSpPr/>
      </cdr:nvCxnSpPr>
      <cdr:spPr>
        <a:xfrm xmlns:a="http://schemas.openxmlformats.org/drawingml/2006/main" flipH="1">
          <a:off x="754291" y="1330683"/>
          <a:ext cx="4390544" cy="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0.44179</cdr:x>
      <cdr:y>0.20535</cdr:y>
    </cdr:from>
    <cdr:to>
      <cdr:x>0.44179</cdr:x>
      <cdr:y>0.24149</cdr:y>
    </cdr:to>
    <cdr:cxnSp macro="">
      <cdr:nvCxnSpPr>
        <cdr:cNvPr id="28" name="Straight Arrow Connector 27"/>
        <cdr:cNvCxnSpPr/>
      </cdr:nvCxnSpPr>
      <cdr:spPr>
        <a:xfrm xmlns:a="http://schemas.openxmlformats.org/drawingml/2006/main">
          <a:off x="4048978" y="1334241"/>
          <a:ext cx="0" cy="234827"/>
        </a:xfrm>
        <a:prstGeom xmlns:a="http://schemas.openxmlformats.org/drawingml/2006/main" prst="straightConnector1">
          <a:avLst/>
        </a:prstGeom>
        <a:ln xmlns:a="http://schemas.openxmlformats.org/drawingml/2006/main">
          <a:headEnd type="arrow" w="lg" len="sm"/>
          <a:tailEnd type="arrow" w="lg" len="sm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0.4414</cdr:x>
      <cdr:y>0.24314</cdr:y>
    </cdr:from>
    <cdr:to>
      <cdr:x>0.44179</cdr:x>
      <cdr:y>0.27654</cdr:y>
    </cdr:to>
    <cdr:cxnSp macro="">
      <cdr:nvCxnSpPr>
        <cdr:cNvPr id="30" name="Straight Arrow Connector 29"/>
        <cdr:cNvCxnSpPr/>
      </cdr:nvCxnSpPr>
      <cdr:spPr>
        <a:xfrm xmlns:a="http://schemas.openxmlformats.org/drawingml/2006/main" flipH="1">
          <a:off x="4045420" y="1579741"/>
          <a:ext cx="3558" cy="217037"/>
        </a:xfrm>
        <a:prstGeom xmlns:a="http://schemas.openxmlformats.org/drawingml/2006/main" prst="straightConnector1">
          <a:avLst/>
        </a:prstGeom>
        <a:ln xmlns:a="http://schemas.openxmlformats.org/drawingml/2006/main">
          <a:headEnd type="arrow" w="lg" len="sm"/>
          <a:tailEnd type="arrow" w="lg" len="sm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0.447</cdr:x>
      <cdr:y>0.20285</cdr:y>
    </cdr:from>
    <cdr:to>
      <cdr:x>0.48083</cdr:x>
      <cdr:y>0.24078</cdr:y>
    </cdr:to>
    <cdr:sp macro="" textlink="">
      <cdr:nvSpPr>
        <cdr:cNvPr id="31" name="Text Box 30"/>
        <cdr:cNvSpPr txBox="1"/>
      </cdr:nvSpPr>
      <cdr:spPr>
        <a:xfrm xmlns:a="http://schemas.openxmlformats.org/drawingml/2006/main">
          <a:off x="4096731" y="1317952"/>
          <a:ext cx="310015" cy="24644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/>
            <a:t>x</a:t>
          </a:r>
        </a:p>
      </cdr:txBody>
    </cdr:sp>
  </cdr:relSizeAnchor>
  <cdr:relSizeAnchor xmlns:cdr="http://schemas.openxmlformats.org/drawingml/2006/chartDrawing">
    <cdr:from>
      <cdr:x>0.44735</cdr:x>
      <cdr:y>0.23491</cdr:y>
    </cdr:from>
    <cdr:to>
      <cdr:x>0.47861</cdr:x>
      <cdr:y>0.2773</cdr:y>
    </cdr:to>
    <cdr:sp macro="" textlink="">
      <cdr:nvSpPr>
        <cdr:cNvPr id="32" name="Text Box 31"/>
        <cdr:cNvSpPr txBox="1"/>
      </cdr:nvSpPr>
      <cdr:spPr>
        <a:xfrm xmlns:a="http://schemas.openxmlformats.org/drawingml/2006/main">
          <a:off x="4099988" y="1526265"/>
          <a:ext cx="286439" cy="27542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/>
            <a:t>x</a:t>
          </a:r>
        </a:p>
      </cdr:txBody>
    </cdr:sp>
  </cdr:relSizeAnchor>
  <cdr:relSizeAnchor xmlns:cdr="http://schemas.openxmlformats.org/drawingml/2006/chartDrawing">
    <cdr:from>
      <cdr:x>0.02983</cdr:x>
      <cdr:y>0.17587</cdr:y>
    </cdr:from>
    <cdr:to>
      <cdr:x>0.0939</cdr:x>
      <cdr:y>0.25332</cdr:y>
    </cdr:to>
    <cdr:sp macro="" textlink="">
      <cdr:nvSpPr>
        <cdr:cNvPr id="33" name="Text Box 32"/>
        <cdr:cNvSpPr txBox="1"/>
      </cdr:nvSpPr>
      <cdr:spPr>
        <a:xfrm xmlns:a="http://schemas.openxmlformats.org/drawingml/2006/main">
          <a:off x="273424" y="1142700"/>
          <a:ext cx="587188" cy="50321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en-US" sz="900" b="1"/>
            <a:t>d</a:t>
          </a:r>
          <a:r>
            <a:rPr lang="en-US" sz="500" b="1"/>
            <a:t>0</a:t>
          </a:r>
          <a:r>
            <a:rPr lang="en-US" sz="1000" b="1"/>
            <a:t>=969</a:t>
          </a:r>
          <a:endParaRPr lang="en-US" sz="900" b="1"/>
        </a:p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0.00704</cdr:x>
      <cdr:y>0.69043</cdr:y>
    </cdr:from>
    <cdr:to>
      <cdr:x>0.09273</cdr:x>
      <cdr:y>0.77984</cdr:y>
    </cdr:to>
    <cdr:sp macro="" textlink="">
      <cdr:nvSpPr>
        <cdr:cNvPr id="34" name="Text Box 33"/>
        <cdr:cNvSpPr txBox="1"/>
      </cdr:nvSpPr>
      <cdr:spPr>
        <a:xfrm xmlns:a="http://schemas.openxmlformats.org/drawingml/2006/main">
          <a:off x="64546" y="4485939"/>
          <a:ext cx="785308" cy="58091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200" b="1"/>
            <a:t>d</a:t>
          </a:r>
          <a:r>
            <a:rPr lang="en-US" sz="700" b="1"/>
            <a:t>100</a:t>
          </a:r>
          <a:r>
            <a:rPr lang="en-US" sz="1050" b="1"/>
            <a:t>=1043</a:t>
          </a:r>
          <a:endParaRPr lang="en-US" sz="1050"/>
        </a:p>
      </cdr:txBody>
    </cdr:sp>
  </cdr:relSizeAnchor>
  <cdr:relSizeAnchor xmlns:cdr="http://schemas.openxmlformats.org/drawingml/2006/chartDrawing">
    <cdr:from>
      <cdr:x>0.08216</cdr:x>
      <cdr:y>0.45528</cdr:y>
    </cdr:from>
    <cdr:to>
      <cdr:x>0.51165</cdr:x>
      <cdr:y>0.45532</cdr:y>
    </cdr:to>
    <cdr:cxnSp macro="">
      <cdr:nvCxnSpPr>
        <cdr:cNvPr id="35" name="Straight Connector 34"/>
        <cdr:cNvCxnSpPr/>
      </cdr:nvCxnSpPr>
      <cdr:spPr>
        <a:xfrm xmlns:a="http://schemas.openxmlformats.org/drawingml/2006/main" flipV="1">
          <a:off x="753034" y="2958123"/>
          <a:ext cx="3936196" cy="23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0.04578</cdr:x>
      <cdr:y>0.43214</cdr:y>
    </cdr:from>
    <cdr:to>
      <cdr:x>0.0763</cdr:x>
      <cdr:y>0.46856</cdr:y>
    </cdr:to>
    <cdr:sp macro="" textlink="">
      <cdr:nvSpPr>
        <cdr:cNvPr id="36" name="Text Box 35"/>
        <cdr:cNvSpPr txBox="1"/>
      </cdr:nvSpPr>
      <cdr:spPr>
        <a:xfrm xmlns:a="http://schemas.openxmlformats.org/drawingml/2006/main">
          <a:off x="419548" y="2807746"/>
          <a:ext cx="279699" cy="2366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0.02934</cdr:x>
      <cdr:y>0.3775</cdr:y>
    </cdr:from>
    <cdr:to>
      <cdr:x>0.08921</cdr:x>
      <cdr:y>0.4636</cdr:y>
    </cdr:to>
    <cdr:sp macro="" textlink="">
      <cdr:nvSpPr>
        <cdr:cNvPr id="37" name="Text Box 36"/>
        <cdr:cNvSpPr txBox="1"/>
      </cdr:nvSpPr>
      <cdr:spPr>
        <a:xfrm xmlns:a="http://schemas.openxmlformats.org/drawingml/2006/main">
          <a:off x="268941" y="2452744"/>
          <a:ext cx="548640" cy="55939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0.03639</cdr:x>
      <cdr:y>0.42552</cdr:y>
    </cdr:from>
    <cdr:to>
      <cdr:x>0.14907</cdr:x>
      <cdr:y>0.52486</cdr:y>
    </cdr:to>
    <cdr:sp macro="" textlink="">
      <cdr:nvSpPr>
        <cdr:cNvPr id="38" name="Text Box 37"/>
        <cdr:cNvSpPr txBox="1"/>
      </cdr:nvSpPr>
      <cdr:spPr>
        <a:xfrm xmlns:a="http://schemas.openxmlformats.org/drawingml/2006/main">
          <a:off x="333487" y="2764715"/>
          <a:ext cx="1032734" cy="64545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en-US" sz="1600" b="1"/>
            <a:t>d</a:t>
          </a:r>
          <a:r>
            <a:rPr lang="en-US" sz="1050" b="1"/>
            <a:t>50</a:t>
          </a:r>
        </a:p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0.51122</cdr:x>
      <cdr:y>0.45649</cdr:y>
    </cdr:from>
    <cdr:to>
      <cdr:x>0.51165</cdr:x>
      <cdr:y>0.88892</cdr:y>
    </cdr:to>
    <cdr:cxnSp macro="">
      <cdr:nvCxnSpPr>
        <cdr:cNvPr id="40" name="Straight Connector 39"/>
        <cdr:cNvCxnSpPr/>
      </cdr:nvCxnSpPr>
      <cdr:spPr>
        <a:xfrm xmlns:a="http://schemas.openxmlformats.org/drawingml/2006/main">
          <a:off x="4685323" y="2965938"/>
          <a:ext cx="3907" cy="2809631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0.49203</cdr:x>
      <cdr:y>0.89192</cdr:y>
    </cdr:from>
    <cdr:to>
      <cdr:x>0.51591</cdr:x>
      <cdr:y>0.89896</cdr:y>
    </cdr:to>
    <cdr:sp macro="" textlink="">
      <cdr:nvSpPr>
        <cdr:cNvPr id="46" name="Text Box 45"/>
        <cdr:cNvSpPr txBox="1"/>
      </cdr:nvSpPr>
      <cdr:spPr>
        <a:xfrm xmlns:a="http://schemas.openxmlformats.org/drawingml/2006/main">
          <a:off x="4509476" y="5795108"/>
          <a:ext cx="218831" cy="4571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0.48367</cdr:x>
      <cdr:y>0.88265</cdr:y>
    </cdr:from>
    <cdr:to>
      <cdr:x>0.56067</cdr:x>
      <cdr:y>0.94078</cdr:y>
    </cdr:to>
    <cdr:sp macro="" textlink="">
      <cdr:nvSpPr>
        <cdr:cNvPr id="47" name="Text Box 46"/>
        <cdr:cNvSpPr txBox="1"/>
      </cdr:nvSpPr>
      <cdr:spPr>
        <a:xfrm xmlns:a="http://schemas.openxmlformats.org/drawingml/2006/main">
          <a:off x="4432852" y="5734879"/>
          <a:ext cx="705678" cy="37768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0.47066</cdr:x>
      <cdr:y>0.875</cdr:y>
    </cdr:from>
    <cdr:to>
      <cdr:x>0.58019</cdr:x>
      <cdr:y>0.93772</cdr:y>
    </cdr:to>
    <cdr:sp macro="" textlink="">
      <cdr:nvSpPr>
        <cdr:cNvPr id="48" name="Text Box 47"/>
        <cdr:cNvSpPr txBox="1"/>
      </cdr:nvSpPr>
      <cdr:spPr>
        <a:xfrm xmlns:a="http://schemas.openxmlformats.org/drawingml/2006/main">
          <a:off x="4313582" y="5685183"/>
          <a:ext cx="1003852" cy="40750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200"/>
            <a:t>t</a:t>
          </a:r>
          <a:r>
            <a:rPr lang="en-US" sz="800" b="1"/>
            <a:t>50</a:t>
          </a:r>
          <a:r>
            <a:rPr lang="en-US" sz="900" b="1"/>
            <a:t>= 9.6</a:t>
          </a:r>
          <a:endParaRPr lang="en-US" sz="800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AMINUR</dc:creator>
  <cp:lastModifiedBy>AMINUR</cp:lastModifiedBy>
  <cp:revision>2</cp:revision>
  <dcterms:created xsi:type="dcterms:W3CDTF">2015-05-25T15:16:00Z</dcterms:created>
  <dcterms:modified xsi:type="dcterms:W3CDTF">2015-05-25T17:02:00Z</dcterms:modified>
</cp:coreProperties>
</file>